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WEWNĄTRZSZKOLNE  PROCEDURY</w:t>
      </w:r>
      <w:r>
        <w:rPr>
          <w:rFonts w:eastAsia="Times New Roman" w:cs="Times New Roman" w:ascii="Times New Roman" w:hAnsi="Times New Roman"/>
          <w:sz w:val="48"/>
          <w:szCs w:val="4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 xml:space="preserve">ZAPEWNIENIA UCZNIOM NIEODPŁATNEGO DOSTĘPU </w:t>
        <w:br/>
        <w:t>DO PODRĘCZNIKÓW ORAZ  MATERIAŁÓW EDUKACYJNYCH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W SAMORZĄDOWEJ SZKOLE PODSTAWOWEJ IM. POLSKICH NOBLISTÓW W NOWYM FOLWARKU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ROK SZKOLNY 202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  <w:lang w:val="pl-PL" w:eastAsia="pl-PL" w:bidi="ar-SA"/>
        </w:rPr>
        <w:t>2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  <w:lang w:val="pl-PL" w:eastAsia="pl-PL" w:bidi="ar-SA"/>
        </w:rPr>
        <w:t>3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sz w:val="48"/>
          <w:szCs w:val="48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  <w:u w:val="none"/>
            <w:lang w:eastAsia="pl-PL"/>
          </w:rPr>
          <w:t xml:space="preserve">Ustawa 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  <w:t>z dnia 7 września 1991 r. o systemie oświaty (Dz. U. z 2020 r. poz. 1327 oraz z 2021 r. poz. 4 i 1237)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  <w:lang w:eastAsia="pl-PL"/>
        </w:rPr>
        <w:t>Rozporządzenie Ministra Edukacji i Nauki z dnia 25 marca 2022 r. </w:t>
      </w:r>
      <w:r>
        <w:rPr>
          <w:rStyle w:val="Wyrnieni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B1B1B"/>
          <w:spacing w:val="0"/>
          <w:sz w:val="24"/>
          <w:szCs w:val="24"/>
          <w:u w:val="none"/>
          <w:lang w:eastAsia="pl-PL"/>
        </w:rPr>
        <w:t>w sprawie udzielania dotacji celowej na wyposażenie szkół w podręczniki, materiały edukacyjne i materiały ćwiczeniowe w 2022 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SPIS TREŚCI: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Regulamin udostępniania uczniom </w:t>
      </w:r>
      <w:bookmarkStart w:id="0" w:name="__DdeLink__253_432314178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Samorządowej Szkoły Podstawowej im. Polskich Noblistów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w Nowym Folwarku  podręczników i/ lub materiałów edukacyjnych,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Szczegółowe zasady przyjęcia, ewidencji, dystrybucji i  szacowania  stopnia  zużycia</w:t>
      </w:r>
      <w:r>
        <w:rPr>
          <w:rFonts w:cs="Times New Roman" w:ascii="Times New Roman" w:hAnsi="Times New Roman"/>
          <w:b/>
          <w:sz w:val="24"/>
          <w:szCs w:val="24"/>
        </w:rPr>
        <w:t xml:space="preserve"> podręczników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dotacji  celowej  w Samorządowej Szkole Podstawowej im. Polskich Noblistów w Nowym Folwarku.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udostępniania uczniom Samorządowej Szkoły Podstawowej im. Polskich Noblistów w Nowym Folwarku  podręczników i/ lub materiałów edukacyjnych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1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art.22aj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Ustawy o systemie oświaty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podręczniki, materiały edukacyjne i ćwiczeniowe gromadzone są w bibliotece szkolnej.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Szkoła wypożycza nieodpłatnie uczniom podręczniki/materiały edukacyjne mające postać papierową.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i materiały edukacyjne są wypożyczane (użyczane) uczniom na okres danego roku szkolnego  lub (w klasach 1-3) do momentu wypożyczenia kolejnej części podręcznika.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Podręczniki i materiały edukacyjne są wypożyczane (użyczane) uczniom dopiero </w:t>
        <w:br/>
        <w:t xml:space="preserve">po zapoznaniu rodziców/prawnych opiekunów z procedurą użyczania (wypożyczania) </w:t>
        <w:br/>
        <w:t xml:space="preserve">i podpisania przez nich zobowiązania do jej przestrzegania.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celu  zapewnienia pełnej i terminowej realizacji zadania, nauczyciela bibliotekarza aktywnie wspiera wychowawca klasy (sporządza aktualne listy uczniów, odpowiada </w:t>
        <w:br/>
        <w:t xml:space="preserve">za zebranie od rodziców podpisów, po tygodniu od wypożyczenia sprawdza, czy podręczniki są owinięte itp.).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Wypożyczenia (użyczenia) podręczników dokonuje nauczyciel bibliotekarz na podstawie imiennej listy uczniów otrzymanej od wychowawców klas. Wypożyczenia zapisywane są na koncie czytelnika, jakie posiada każdy uczeń.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na dany rok szkolny są wypożyczane w dniu i godzinach uzgodnionych pomiędzy nauczycielem  bibliotekarzem a wychowawcą klasy. Zapis ten stosuje się również do zwrotu podręczników. W klasach 1-3 kolejne części podręczników są wydawane w trakcie roku szkolnego po rozliczeniu się ucznia z poprzedniej części publikacji.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są wypożyczane uczniom nie później niż do 20 września,</w:t>
        <w:br/>
        <w:t>a w przypadkach innych/losowych również w innym terminie, w trakcie roku szkolnego.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Uczniowie nieobecni w szkole w dniu wypożyczenia/oddawania podręczników, </w:t>
        <w:br/>
        <w:t>w celu otrzymania/zwrotu podręcznika zgłoszą się  indywidualnie lub poprzez wychowawcę klasy do nauczyciela bibliotekarza.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Materiały ćwiczeniowe, których wartość nie jest doliczana do wartości księgozbioru biblioteki szkolnej, Szkoła przekazuje uczniom za potwierdzeniem odbioru </w:t>
        <w:br/>
        <w:t>bez obowiązku ich zwrotu. Rodzice zobowiązani są do podpisania protokołu odbioru.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podlegają zwrotowi do biblioteki również w przypadku: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skreślenia ucznia z księgi uczniów,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przeniesienia ucznia do innej szkoły,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 innych zdarzeń losowych.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4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ostatnich 3 tygodniach zajęć dydaktycznych w szkole uczniowie zwracają podręczniki do biblioteki szkolnej – według harmonogramu ustalonego przez nauczyciela bibliotekarza i wychowawców klas. Uczniowie przystępujący do egzaminu poprawkowego lub klasyfikacyjnego zwracają podręcznik nie później niż do końca sierpnia danego roku szkolnego.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Wychowawca na 4 tygodnie przed zakończeniem zajęć dydaktycznych ma obowiązek przypomnieć uczniom o terminowym zwrocie kompletu nieuszkodzonych podręczników.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Nadzór nad zadaniem, o którym mowa w ust. 1, realizuje wychowawca ucznia </w:t>
        <w:br/>
        <w:t>oraz nauczyciel odpowiedzialny za prowadzenie biblioteki szkolnej.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zwrotu podręcznika do biblioteki nauczyciele, o których mowa w ust. 2, dokonują oględzin podręcznika, określając stopień jego zużycia.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5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Uczniowie są zobowiązani do używania podręcznika zgodnie z jego przeznaczeniem,  do zachowania troski o jego walor użytkowy i estetyczny oraz chronienia go przed zniszczeniem bądź zgubieniem.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 fakcie zniszczenia lub zgubienia podręcznika uczeń jest zobowiązany niezwłocznie poinformować nauczyciela wychowawcę i nauczyciela odpowiedzialnego za prowadzenie biblioteki.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u w:val="single"/>
          <w:lang w:eastAsia="pl-PL"/>
        </w:rPr>
        <w:t>W przypadku zgubienia podręcznika, znacznego zużycia (wykraczającego poza zwykłe używanie), zniszczenia, zalania itp. rodzice są zobowiązani do zakupu nowego podręcznika. Szczegółowych informacji udziela nauczyciel bibliotekarz. Zniszczony podręcznik nie zostanie przyjęty.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Zapisu ustępu 3. nie stosuje się w przypadku zwrotu podręcznika po trzyletnim użytkowaniu.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l-PL"/>
        </w:rPr>
        <w:t>Podręczniki należy dodatkowo  ochronić okładką. Owinięcie podręczników JEST OBOWIĄZKIEM UCZNIA. Nie wolno niczego zaznaczać, dopisywać, dorysowywać , doklejać, podkreślać, wycinać i wyrywać stron.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 6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Regulamin obowiązuje wszystkich nauczycieli szkoły, a także uczniów klas 1-8 szkoły podstawowej.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SZCZEGÓŁOWE ZASADY PRZYJĘCIA, EWIDENCJI, DYSTRYBUCJI I  SZACOWANIA  STOPNIA  ZUŻYCIA</w:t>
      </w:r>
      <w:r>
        <w:rPr>
          <w:rFonts w:cs="Times New Roman" w:ascii="Times New Roman" w:hAnsi="Times New Roman"/>
          <w:b/>
          <w:sz w:val="24"/>
          <w:szCs w:val="24"/>
        </w:rPr>
        <w:t xml:space="preserve"> PODRĘCZNIKÓW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DOTACJI  CELOWEJ W SAMORZĄDOWEJ SZKOLE PODSTAWOWEJ IM. POLSKICH NOBLISTÓW W NOWYM FOLWARKU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§1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Zasady przyjęcia podręczników na stan biblioteki szkolnej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22aj. ust.1.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Ustawy o systemie oświaty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podręczniki, materiały edukacyjne, materiały ćwiczeniowe są gromadzone i ewidencjonowane  w bibliotece szkolnej.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 (art. 22aj. ust.2.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Ustawy o systemie oświaty).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Celem właściwej identyfikacji podręczników/materiałów edukacyjnych z dotacji celowej nauczyciel bibliotekarz prowadzi ewidencję otrzymanych podręczników.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§2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ewidencjonowania nieodpłatnych podręczników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podręczników z dotacji celowej  nauczyciel prowadzący bibliotekę zakłada odrębną  księgę inwentarzową.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Księgę należy dodatkowo oznaczyć opisać jako Księga inwentarzowa – Podręczniki MEN (dla odróżnienia od księgi inwentarza głównego).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zapełnieniu pierwszej księgi inwentarzowej zakłada się następną, kontynuując numerację wpisywanych pozycji.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Materiałów ćwiczeniowych nie wpisuje się do księgi inwentarzowej, gdyż ich wartość nie jest wliczana do wartości księgozbioru.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§3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opisu nieodpłatnych podręczników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1. Każdy podręcznik należy opieczętować pieczątką biblioteki na  karcie tytułowej.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Każdy podręcznik otrzymuje indywidualny nr ewidencyjny zgodnie z zapisem w księdze inwentarzowej z dopiskiem MEN (np.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123 MEN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§4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Tryb wypożyczania podręczników uczniom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Podręczniki są wypożyczane uczniom  po podpisaniu przez rodziców/prawnych opiekunów potwierdzenia zapoznania się z procedurami użyczania podręczników i podpisaniu potwierdzenia wypożyczenia.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§5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Szacowanie stopnia zużycia podręcznika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Stopień zużycia podręcznika określają: nauczyciel bibliotekarz oraz wychowawca.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Poprzez zniszczenie podręcznika rozumiemy: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lang w:eastAsia="pl-PL"/>
        </w:rPr>
        <w:t>podręcznik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zatłuszczony, zaplamiony,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lang w:eastAsia="pl-PL"/>
        </w:rPr>
        <w:t>zalany</w:t>
      </w:r>
      <w:r>
        <w:rPr>
          <w:rFonts w:eastAsia="Times New Roman" w:cs="Times New Roman" w:ascii="Times New Roman" w:hAnsi="Times New Roman"/>
          <w:b w:val="false"/>
          <w:bCs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eastAsia="pl-PL"/>
        </w:rPr>
        <w:t>oraz porysowany, popisany, popodkreślany, pozaznaczany i podarty, pozbawiony integralnych części, takich jak materiały dodatkowe typu płyta CD, MP3, DVD wklejka czy mapa.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Rodzic i uczeń ma prawo wyrażenia własnej oceny.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ocenie stopnia zużycia podręcznika należy uwzględnić:</w:t>
      </w:r>
    </w:p>
    <w:p>
      <w:pPr>
        <w:pStyle w:val="Normal"/>
        <w:numPr>
          <w:ilvl w:val="0"/>
          <w:numId w:val="11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podręcznik był chroniony okładką (nie ma pozaginanych rogów),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ma wszystkie kartki i strony,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nie ma plam, odręcznych rysunków, zaznaczeń, dopisków, czy nie jest zalany,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nie ma innych uszkodzeń, które uniemożliwiają lub utrudniają możliwość korzystania z niego,</w:t>
      </w:r>
    </w:p>
    <w:p>
      <w:pPr>
        <w:pStyle w:val="Normal"/>
        <w:numPr>
          <w:ilvl w:val="0"/>
          <w:numId w:val="1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zawiera materiały dodatkowe będące częścią podręcznika (MP3, CD, DVD itp.).</w:t>
      </w:r>
    </w:p>
    <w:p>
      <w:pPr>
        <w:pStyle w:val="Normal"/>
        <w:spacing w:lineRule="auto" w:line="240" w:beforeAutospacing="1" w:afterAutospacing="1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W spawach spornych ostateczną decyzję dotyczącą stopnia zużycia podręcznika podejmuje Dyrektor szkoły.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§6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Przechowywanie podręczników i dokumentacji </w:t>
      </w:r>
    </w:p>
    <w:p>
      <w:pPr>
        <w:pStyle w:val="Normal"/>
        <w:numPr>
          <w:ilvl w:val="0"/>
          <w:numId w:val="1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okresach miedzy wypożyczeniami (okres wakacji) podręczniki z dotacji celowej zabezpiecza się w bibliotece szkolnej.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 bibliotekarz segreguje podręczniki i umieszcza na opisanych regałach.</w:t>
      </w:r>
    </w:p>
    <w:p>
      <w:pPr>
        <w:pStyle w:val="Normal"/>
        <w:numPr>
          <w:ilvl w:val="0"/>
          <w:numId w:val="1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Nadzór nad prawidłowym przechowywaniem podręczników i dokumentacji sprawuje Dyrektor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>Podpisał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>Dyrektor Szkoły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>mgr Sławomira Czarnecka</w: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346578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5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d593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d593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d59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5938"/>
    <w:rPr>
      <w:b/>
      <w:bCs/>
    </w:rPr>
  </w:style>
  <w:style w:type="character" w:styleId="Wyrnienie">
    <w:name w:val="Wyróżnienie"/>
    <w:basedOn w:val="DefaultParagraphFont"/>
    <w:uiPriority w:val="20"/>
    <w:qFormat/>
    <w:rsid w:val="00cd5938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593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000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000f2"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d59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59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7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f000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000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ziennikustaw.gov.pl/du/2014/290/1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LibreOffice/7.2.0.4$Windows_X86_64 LibreOffice_project/9a9c6381e3f7a62afc1329bd359cc48accb6435b</Application>
  <AppVersion>15.0000</AppVersion>
  <DocSecurity>0</DocSecurity>
  <Pages>5</Pages>
  <Words>1079</Words>
  <Characters>7299</Characters>
  <CharactersWithSpaces>8315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2015-08-24T12:19:00Z</dcterms:created>
  <dc:creator>Bibliotekarz</dc:creator>
  <dc:description/>
  <dc:language>pl-PL</dc:language>
  <cp:lastModifiedBy/>
  <cp:lastPrinted>2022-08-25T14:06:25Z</cp:lastPrinted>
  <dcterms:modified xsi:type="dcterms:W3CDTF">2022-08-25T14:10:19Z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